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08EC" w14:textId="77777777" w:rsidR="00EF21CA" w:rsidRPr="00FE1854" w:rsidRDefault="00EF21CA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2612844D" w14:textId="5970BB33" w:rsidR="00C64FBB" w:rsidRPr="00FE1854" w:rsidRDefault="009904F3">
      <w:pPr>
        <w:ind w:right="142"/>
        <w:rPr>
          <w:rFonts w:ascii="Comic Sans MS" w:eastAsia="Comic Sans MS" w:hAnsi="Comic Sans MS" w:cs="Comic Sans MS"/>
          <w:sz w:val="16"/>
          <w:szCs w:val="16"/>
          <w:u w:val="single"/>
        </w:rPr>
      </w:pPr>
      <w:r w:rsidRPr="00FE1854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  : L’entrainement physique (9 points)</w:t>
      </w:r>
    </w:p>
    <w:p w14:paraId="2F6A4767" w14:textId="77777777" w:rsidR="00C64FBB" w:rsidRPr="00FE1854" w:rsidRDefault="009904F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/>
        <w:ind w:right="142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FE1854">
        <w:rPr>
          <w:rFonts w:ascii="Comic Sans MS" w:eastAsia="Comic Sans MS" w:hAnsi="Comic Sans MS" w:cs="Comic Sans MS"/>
          <w:color w:val="000000"/>
          <w:sz w:val="16"/>
          <w:szCs w:val="16"/>
        </w:rPr>
        <w:t>Votre club compte 4 stagiaires GP. Elsa et 2 autres stagiaires MF1 seront en charge de leur formation. Ils vous demandent de leur donner quelques informations sur la préparation physique.</w:t>
      </w:r>
    </w:p>
    <w:p w14:paraId="1B42148F" w14:textId="77777777" w:rsidR="00C64FBB" w:rsidRPr="00FE1854" w:rsidRDefault="009904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right="142"/>
        <w:jc w:val="both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FE1854">
        <w:rPr>
          <w:rFonts w:ascii="Comic Sans MS" w:eastAsia="Comic Sans MS" w:hAnsi="Comic Sans MS" w:cs="Comic Sans MS"/>
          <w:color w:val="000000"/>
          <w:sz w:val="16"/>
          <w:szCs w:val="16"/>
        </w:rPr>
        <w:t>Définissez les différentes filières énergétiques avec leurs caractéristiques (délai de mise en route, puissance développée, durée et facteurs limitants). (3 points)</w:t>
      </w:r>
    </w:p>
    <w:p w14:paraId="511B7921" w14:textId="77777777" w:rsidR="00C64FBB" w:rsidRPr="00FE1854" w:rsidRDefault="00C64FB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right="142"/>
        <w:jc w:val="both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tbl>
      <w:tblPr>
        <w:tblStyle w:val="a"/>
        <w:tblW w:w="110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2"/>
        <w:gridCol w:w="1454"/>
        <w:gridCol w:w="1740"/>
        <w:gridCol w:w="2291"/>
        <w:gridCol w:w="2457"/>
      </w:tblGrid>
      <w:tr w:rsidR="00C64FBB" w:rsidRPr="00FE1854" w14:paraId="59E0A841" w14:textId="77777777" w:rsidTr="00A37855">
        <w:tc>
          <w:tcPr>
            <w:tcW w:w="3072" w:type="dxa"/>
          </w:tcPr>
          <w:p w14:paraId="2602D642" w14:textId="77777777" w:rsidR="00C64FBB" w:rsidRPr="00FE1854" w:rsidRDefault="009904F3">
            <w:pPr>
              <w:ind w:right="142"/>
              <w:jc w:val="center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b/>
                <w:i/>
                <w:color w:val="0000FF"/>
                <w:sz w:val="16"/>
                <w:szCs w:val="16"/>
              </w:rPr>
              <w:t>Filière énergétique</w:t>
            </w:r>
          </w:p>
        </w:tc>
        <w:tc>
          <w:tcPr>
            <w:tcW w:w="1454" w:type="dxa"/>
          </w:tcPr>
          <w:p w14:paraId="55E271B3" w14:textId="77777777" w:rsidR="00C64FBB" w:rsidRPr="00FE1854" w:rsidRDefault="009904F3">
            <w:pPr>
              <w:ind w:right="142"/>
              <w:jc w:val="center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b/>
                <w:i/>
                <w:color w:val="0000FF"/>
                <w:sz w:val="16"/>
                <w:szCs w:val="16"/>
              </w:rPr>
              <w:t>Délai</w:t>
            </w:r>
          </w:p>
        </w:tc>
        <w:tc>
          <w:tcPr>
            <w:tcW w:w="1740" w:type="dxa"/>
          </w:tcPr>
          <w:p w14:paraId="6B30C40E" w14:textId="77777777" w:rsidR="00C64FBB" w:rsidRPr="00FE1854" w:rsidRDefault="009904F3">
            <w:pPr>
              <w:ind w:right="142"/>
              <w:jc w:val="center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b/>
                <w:i/>
                <w:color w:val="0000FF"/>
                <w:sz w:val="16"/>
                <w:szCs w:val="16"/>
              </w:rPr>
              <w:t>Puissance</w:t>
            </w:r>
          </w:p>
        </w:tc>
        <w:tc>
          <w:tcPr>
            <w:tcW w:w="2291" w:type="dxa"/>
          </w:tcPr>
          <w:p w14:paraId="48DE39BB" w14:textId="77777777" w:rsidR="00C64FBB" w:rsidRPr="00FE1854" w:rsidRDefault="009904F3">
            <w:pPr>
              <w:ind w:right="142"/>
              <w:jc w:val="center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b/>
                <w:i/>
                <w:color w:val="0000FF"/>
                <w:sz w:val="16"/>
                <w:szCs w:val="16"/>
              </w:rPr>
              <w:t>Durée d’action</w:t>
            </w:r>
          </w:p>
        </w:tc>
        <w:tc>
          <w:tcPr>
            <w:tcW w:w="2457" w:type="dxa"/>
          </w:tcPr>
          <w:p w14:paraId="1059A376" w14:textId="77777777" w:rsidR="00C64FBB" w:rsidRPr="00FE1854" w:rsidRDefault="009904F3">
            <w:pPr>
              <w:ind w:right="142"/>
              <w:jc w:val="center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b/>
                <w:i/>
                <w:color w:val="0000FF"/>
                <w:sz w:val="16"/>
                <w:szCs w:val="16"/>
              </w:rPr>
              <w:t>Facteur limitant</w:t>
            </w:r>
          </w:p>
        </w:tc>
      </w:tr>
      <w:tr w:rsidR="00C64FBB" w:rsidRPr="00FE1854" w14:paraId="7C79673F" w14:textId="77777777" w:rsidTr="00A37855">
        <w:trPr>
          <w:trHeight w:val="992"/>
        </w:trPr>
        <w:tc>
          <w:tcPr>
            <w:tcW w:w="3072" w:type="dxa"/>
          </w:tcPr>
          <w:p w14:paraId="1AA39CE8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Anaérobie phosphagène</w:t>
            </w:r>
          </w:p>
          <w:p w14:paraId="11C73B36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= Anciennement « anaérobie alactique »</w:t>
            </w:r>
          </w:p>
        </w:tc>
        <w:tc>
          <w:tcPr>
            <w:tcW w:w="1454" w:type="dxa"/>
          </w:tcPr>
          <w:p w14:paraId="233752AC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aucun</w:t>
            </w:r>
          </w:p>
        </w:tc>
        <w:tc>
          <w:tcPr>
            <w:tcW w:w="1740" w:type="dxa"/>
          </w:tcPr>
          <w:p w14:paraId="1C6B51F9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Efforts très intenses</w:t>
            </w:r>
          </w:p>
          <w:p w14:paraId="5C348DDB" w14:textId="77777777" w:rsidR="00C64FBB" w:rsidRPr="00FE1854" w:rsidRDefault="00C64FBB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</w:p>
        </w:tc>
        <w:tc>
          <w:tcPr>
            <w:tcW w:w="2291" w:type="dxa"/>
          </w:tcPr>
          <w:p w14:paraId="6732E093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De 3 à 10 secondes selon l’intensité de l’effort</w:t>
            </w:r>
          </w:p>
        </w:tc>
        <w:tc>
          <w:tcPr>
            <w:tcW w:w="2457" w:type="dxa"/>
          </w:tcPr>
          <w:p w14:paraId="25DE5553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 xml:space="preserve">Épuisement des </w:t>
            </w:r>
          </w:p>
          <w:p w14:paraId="5D7C1689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réserves de créatine phosphate</w:t>
            </w:r>
          </w:p>
        </w:tc>
      </w:tr>
      <w:tr w:rsidR="00C64FBB" w:rsidRPr="00FE1854" w14:paraId="7D6B8CC1" w14:textId="77777777" w:rsidTr="00A37855">
        <w:trPr>
          <w:trHeight w:val="317"/>
        </w:trPr>
        <w:tc>
          <w:tcPr>
            <w:tcW w:w="3072" w:type="dxa"/>
          </w:tcPr>
          <w:p w14:paraId="587AE827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Anaérobie glycolytique</w:t>
            </w:r>
          </w:p>
          <w:p w14:paraId="7E28FB34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= Anciennement « anaérobie lactique »</w:t>
            </w:r>
          </w:p>
        </w:tc>
        <w:tc>
          <w:tcPr>
            <w:tcW w:w="1454" w:type="dxa"/>
          </w:tcPr>
          <w:p w14:paraId="0539EE55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10 secondes</w:t>
            </w:r>
          </w:p>
        </w:tc>
        <w:tc>
          <w:tcPr>
            <w:tcW w:w="1740" w:type="dxa"/>
          </w:tcPr>
          <w:p w14:paraId="1A78F0D9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 xml:space="preserve">Efforts assez </w:t>
            </w:r>
          </w:p>
          <w:p w14:paraId="2CBC70A0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importants</w:t>
            </w:r>
          </w:p>
        </w:tc>
        <w:tc>
          <w:tcPr>
            <w:tcW w:w="2291" w:type="dxa"/>
          </w:tcPr>
          <w:p w14:paraId="54398204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 xml:space="preserve">De 10 secondes à 3 </w:t>
            </w:r>
          </w:p>
          <w:p w14:paraId="3D3DAFC4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minutes</w:t>
            </w:r>
          </w:p>
        </w:tc>
        <w:tc>
          <w:tcPr>
            <w:tcW w:w="2457" w:type="dxa"/>
          </w:tcPr>
          <w:p w14:paraId="028CC3A7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Acidose</w:t>
            </w:r>
          </w:p>
          <w:p w14:paraId="6D3AA226" w14:textId="77777777" w:rsidR="00C64FBB" w:rsidRPr="00FE1854" w:rsidRDefault="00C64FBB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</w:p>
        </w:tc>
      </w:tr>
      <w:tr w:rsidR="00C64FBB" w:rsidRPr="00FE1854" w14:paraId="13CD1357" w14:textId="77777777" w:rsidTr="00A37855">
        <w:tc>
          <w:tcPr>
            <w:tcW w:w="3072" w:type="dxa"/>
          </w:tcPr>
          <w:p w14:paraId="2203D01C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Aérobie</w:t>
            </w:r>
          </w:p>
          <w:p w14:paraId="07538FBA" w14:textId="77777777" w:rsidR="00C64FBB" w:rsidRPr="00FE1854" w:rsidRDefault="00C64FBB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</w:p>
        </w:tc>
        <w:tc>
          <w:tcPr>
            <w:tcW w:w="1454" w:type="dxa"/>
          </w:tcPr>
          <w:p w14:paraId="2BBD85F9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2 à 3 minutes</w:t>
            </w:r>
          </w:p>
        </w:tc>
        <w:tc>
          <w:tcPr>
            <w:tcW w:w="1740" w:type="dxa"/>
          </w:tcPr>
          <w:p w14:paraId="20C96C2A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Efforts d’intensité moyenne</w:t>
            </w:r>
          </w:p>
        </w:tc>
        <w:tc>
          <w:tcPr>
            <w:tcW w:w="2291" w:type="dxa"/>
          </w:tcPr>
          <w:p w14:paraId="6A473E67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Illimité en théorie</w:t>
            </w:r>
          </w:p>
        </w:tc>
        <w:tc>
          <w:tcPr>
            <w:tcW w:w="2457" w:type="dxa"/>
          </w:tcPr>
          <w:p w14:paraId="4A31E9A2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VO2 max</w:t>
            </w:r>
          </w:p>
          <w:p w14:paraId="77DCBB1F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Fatigue musculaire</w:t>
            </w:r>
          </w:p>
          <w:p w14:paraId="6A039B35" w14:textId="22339498" w:rsidR="00C64FBB" w:rsidRPr="00FE1854" w:rsidRDefault="00744057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Épuisement</w:t>
            </w:r>
            <w:r w:rsidR="009904F3"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 xml:space="preserve"> des </w:t>
            </w:r>
          </w:p>
          <w:p w14:paraId="27661F57" w14:textId="77777777" w:rsidR="00C64FBB" w:rsidRPr="00FE1854" w:rsidRDefault="009904F3">
            <w:pPr>
              <w:ind w:right="142"/>
              <w:rPr>
                <w:rFonts w:ascii="Comic Sans MS" w:eastAsia="Comic Sans MS" w:hAnsi="Comic Sans MS" w:cs="Comic Sans MS"/>
                <w:color w:val="0000FF"/>
                <w:sz w:val="16"/>
                <w:szCs w:val="16"/>
              </w:rPr>
            </w:pPr>
            <w:r w:rsidRPr="00FE1854">
              <w:rPr>
                <w:rFonts w:ascii="Comic Sans MS" w:eastAsia="Comic Sans MS" w:hAnsi="Comic Sans MS" w:cs="Comic Sans MS"/>
                <w:i/>
                <w:color w:val="0000FF"/>
                <w:sz w:val="16"/>
                <w:szCs w:val="16"/>
              </w:rPr>
              <w:t>réserves de glucose</w:t>
            </w:r>
          </w:p>
        </w:tc>
      </w:tr>
    </w:tbl>
    <w:p w14:paraId="3D6BB611" w14:textId="77777777" w:rsidR="00C64FBB" w:rsidRPr="00FE1854" w:rsidRDefault="00C64FB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right="142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68346C43" w14:textId="77777777" w:rsidR="00C64FBB" w:rsidRPr="00FE1854" w:rsidRDefault="009904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right="142"/>
        <w:jc w:val="both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FE1854">
        <w:rPr>
          <w:rFonts w:ascii="Comic Sans MS" w:eastAsia="Comic Sans MS" w:hAnsi="Comic Sans MS" w:cs="Comic Sans MS"/>
          <w:color w:val="000000"/>
          <w:sz w:val="16"/>
          <w:szCs w:val="16"/>
        </w:rPr>
        <w:t>Indiquez pour les différentes épreuves du GP les filières mises en œuvre. (2 points)</w:t>
      </w:r>
    </w:p>
    <w:p w14:paraId="3E2A281F" w14:textId="77777777" w:rsidR="00C64FBB" w:rsidRPr="00FE1854" w:rsidRDefault="009904F3" w:rsidP="006A1041">
      <w:pPr>
        <w:numPr>
          <w:ilvl w:val="0"/>
          <w:numId w:val="16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800m PMT : seuil ventilatoire 2 + anaérobie glycolytique </w:t>
      </w:r>
    </w:p>
    <w:p w14:paraId="725208AC" w14:textId="77777777" w:rsidR="00C64FBB" w:rsidRPr="00FE1854" w:rsidRDefault="009904F3" w:rsidP="006A1041">
      <w:pPr>
        <w:numPr>
          <w:ilvl w:val="0"/>
          <w:numId w:val="16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500m capelé : seuil ventilatoire 2 + anaérobie glycolytique </w:t>
      </w:r>
    </w:p>
    <w:p w14:paraId="50239F67" w14:textId="77777777" w:rsidR="00C64FBB" w:rsidRPr="00FE1854" w:rsidRDefault="00C64FBB">
      <w:pPr>
        <w:ind w:right="142"/>
        <w:jc w:val="both"/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01A70212" w14:textId="77777777" w:rsidR="00C64FBB" w:rsidRPr="00FE1854" w:rsidRDefault="009904F3" w:rsidP="006A1041">
      <w:pPr>
        <w:numPr>
          <w:ilvl w:val="0"/>
          <w:numId w:val="15"/>
        </w:numPr>
        <w:ind w:right="142" w:hanging="229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Mannequin : nage avant l’apnée : filière aérobie, puis seuil ventilatoire 2 et filière anaérobie glycolytique pendant le tractage.</w:t>
      </w:r>
    </w:p>
    <w:p w14:paraId="7F07233C" w14:textId="526D51B9" w:rsidR="00C64FBB" w:rsidRPr="00FE1854" w:rsidRDefault="001F1BF7" w:rsidP="006A10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right="142" w:hanging="229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NB : </w:t>
      </w:r>
      <w:r w:rsidR="009904F3" w:rsidRPr="00FE1854">
        <w:rPr>
          <w:rFonts w:ascii="Comic Sans MS" w:eastAsia="Comic Sans MS" w:hAnsi="Comic Sans MS" w:cs="Comic Sans MS"/>
          <w:color w:val="0000FF"/>
          <w:sz w:val="16"/>
          <w:szCs w:val="16"/>
        </w:rPr>
        <w:t>Le seuil ventilatoire n’est pas une filière les différentes filières sont utilisées dans des proportions plus ou moins importantes.</w:t>
      </w:r>
    </w:p>
    <w:p w14:paraId="51DF78ED" w14:textId="77777777" w:rsidR="00C64FBB" w:rsidRPr="00FE1854" w:rsidRDefault="00C64FB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right="142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052F005B" w14:textId="77777777" w:rsidR="00C64FBB" w:rsidRPr="00FE1854" w:rsidRDefault="009904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right="142"/>
        <w:jc w:val="both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FE1854">
        <w:rPr>
          <w:rFonts w:ascii="Comic Sans MS" w:eastAsia="Comic Sans MS" w:hAnsi="Comic Sans MS" w:cs="Comic Sans MS"/>
          <w:color w:val="000000"/>
          <w:sz w:val="16"/>
          <w:szCs w:val="16"/>
        </w:rPr>
        <w:t>Proposez un programme d’entrainement pour les candidats GP dans le cadre d’une formation sur 6 mois. Pour chaque période de travail, vous préciserez sa durée, les filières travaillées, le nombre de séances par semaine, les objectifs principaux, le type d’exercice. (4 points)</w:t>
      </w:r>
    </w:p>
    <w:p w14:paraId="0FF397EE" w14:textId="242D6A0B" w:rsidR="00C64FBB" w:rsidRPr="00FE1854" w:rsidRDefault="001F1BF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left="720" w:right="142"/>
        <w:rPr>
          <w:rFonts w:ascii="Comic Sans MS" w:eastAsia="Comic Sans MS" w:hAnsi="Comic Sans MS" w:cs="Comic Sans MS"/>
          <w:i/>
          <w:iCs/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iCs/>
          <w:color w:val="0000FF"/>
          <w:sz w:val="16"/>
          <w:szCs w:val="16"/>
        </w:rPr>
        <w:t xml:space="preserve">Par exemple (d’autres propositions peuvent </w:t>
      </w:r>
      <w:proofErr w:type="spellStart"/>
      <w:r w:rsidRPr="00FE1854">
        <w:rPr>
          <w:rFonts w:ascii="Comic Sans MS" w:eastAsia="Comic Sans MS" w:hAnsi="Comic Sans MS" w:cs="Comic Sans MS"/>
          <w:i/>
          <w:iCs/>
          <w:color w:val="0000FF"/>
          <w:sz w:val="16"/>
          <w:szCs w:val="16"/>
        </w:rPr>
        <w:t>êtres</w:t>
      </w:r>
      <w:proofErr w:type="spellEnd"/>
      <w:r w:rsidRPr="00FE1854">
        <w:rPr>
          <w:rFonts w:ascii="Comic Sans MS" w:eastAsia="Comic Sans MS" w:hAnsi="Comic Sans MS" w:cs="Comic Sans MS"/>
          <w:i/>
          <w:iCs/>
          <w:color w:val="0000FF"/>
          <w:sz w:val="16"/>
          <w:szCs w:val="16"/>
        </w:rPr>
        <w:t xml:space="preserve"> acceptées)</w:t>
      </w:r>
    </w:p>
    <w:p w14:paraId="7B457FEF" w14:textId="77777777" w:rsidR="001F1BF7" w:rsidRPr="00FE1854" w:rsidRDefault="001F1BF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  <w:tab w:val="center" w:pos="1418"/>
        </w:tabs>
        <w:ind w:left="720" w:right="142"/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0F183831" w14:textId="77777777" w:rsidR="00C64FBB" w:rsidRPr="00FE1854" w:rsidRDefault="009904F3" w:rsidP="001F1BF7">
      <w:pPr>
        <w:numPr>
          <w:ilvl w:val="0"/>
          <w:numId w:val="17"/>
        </w:numPr>
        <w:ind w:left="851" w:right="142" w:hanging="229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Trois cycles de 2 mois : en alternant des phases de travail avec des phases de récupération.</w:t>
      </w:r>
    </w:p>
    <w:p w14:paraId="2F306227" w14:textId="77777777" w:rsidR="00C64FBB" w:rsidRPr="00FE1854" w:rsidRDefault="009904F3" w:rsidP="001F1BF7">
      <w:pPr>
        <w:numPr>
          <w:ilvl w:val="0"/>
          <w:numId w:val="17"/>
        </w:numPr>
        <w:ind w:left="851" w:right="142" w:hanging="229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Proposer 3 séances par semaine, 48 h de récup entre chaque séance</w:t>
      </w:r>
    </w:p>
    <w:p w14:paraId="6E324E67" w14:textId="77777777" w:rsidR="00C64FBB" w:rsidRPr="00FE1854" w:rsidRDefault="009904F3" w:rsidP="001F1BF7">
      <w:pPr>
        <w:numPr>
          <w:ilvl w:val="0"/>
          <w:numId w:val="17"/>
        </w:numPr>
        <w:ind w:left="851" w:right="142" w:hanging="229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Premier cycle : le foncier</w:t>
      </w:r>
    </w:p>
    <w:p w14:paraId="1AF6B643" w14:textId="77777777" w:rsidR="00C64FBB" w:rsidRPr="00FE1854" w:rsidRDefault="009904F3">
      <w:pPr>
        <w:numPr>
          <w:ilvl w:val="0"/>
          <w:numId w:val="14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Le travail est basé sur la filière aérobie, phase commune pour la préparation de toutes les épreuves.</w:t>
      </w:r>
    </w:p>
    <w:p w14:paraId="05BAF119" w14:textId="77777777" w:rsidR="00C64FBB" w:rsidRPr="00FE1854" w:rsidRDefault="009904F3">
      <w:pPr>
        <w:numPr>
          <w:ilvl w:val="0"/>
          <w:numId w:val="14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Intensité de travail relativement faible : fréquence cardiaque de travail comprise entre 60 et 70% de la fréquence cardiaque de réserve (à peu près entre 130 et 150 c/m)</w:t>
      </w:r>
    </w:p>
    <w:p w14:paraId="6FC00DDE" w14:textId="77777777" w:rsidR="00C64FBB" w:rsidRPr="00FE1854" w:rsidRDefault="009904F3">
      <w:pPr>
        <w:numPr>
          <w:ilvl w:val="0"/>
          <w:numId w:val="14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Augmentation progressive des distances et durée</w:t>
      </w:r>
    </w:p>
    <w:p w14:paraId="35E0E9EC" w14:textId="77777777" w:rsidR="00C64FBB" w:rsidRPr="00FE1854" w:rsidRDefault="009904F3">
      <w:pPr>
        <w:numPr>
          <w:ilvl w:val="0"/>
          <w:numId w:val="14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Travail sur des distances supérieures à celles des épreuves d’examen (de 1600m à 300 m en fin de période).</w:t>
      </w:r>
    </w:p>
    <w:p w14:paraId="107AC859" w14:textId="77777777" w:rsidR="00C64FBB" w:rsidRPr="00FE1854" w:rsidRDefault="009904F3">
      <w:pPr>
        <w:numPr>
          <w:ilvl w:val="0"/>
          <w:numId w:val="14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Travail en continu : parcourir les distances sans s’arrêter, en conservant la même intensité. Augmenter progressivement les distances et la durée.</w:t>
      </w:r>
    </w:p>
    <w:p w14:paraId="5164A7FE" w14:textId="77777777" w:rsidR="00C64FBB" w:rsidRPr="00FE1854" w:rsidRDefault="009904F3" w:rsidP="001F1BF7">
      <w:pPr>
        <w:numPr>
          <w:ilvl w:val="0"/>
          <w:numId w:val="18"/>
        </w:numPr>
        <w:ind w:right="142" w:hanging="153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En fractionné : conserver la même distance ou durée d’effort et introduire de courtes phases de récupération : 5 à 30 secondes ou des durées plus longues en récupération active.</w:t>
      </w:r>
    </w:p>
    <w:p w14:paraId="1D8D94D1" w14:textId="77777777" w:rsidR="00C64FBB" w:rsidRPr="00FE1854" w:rsidRDefault="009904F3" w:rsidP="001F1BF7">
      <w:pPr>
        <w:numPr>
          <w:ilvl w:val="0"/>
          <w:numId w:val="18"/>
        </w:numPr>
        <w:ind w:right="142" w:hanging="153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Deuxième cycle : foncier et intensité</w:t>
      </w:r>
    </w:p>
    <w:p w14:paraId="5B92CBB9" w14:textId="77777777" w:rsidR="00C64FBB" w:rsidRPr="00FE1854" w:rsidRDefault="009904F3" w:rsidP="001F1BF7">
      <w:pPr>
        <w:numPr>
          <w:ilvl w:val="0"/>
          <w:numId w:val="13"/>
        </w:numPr>
        <w:ind w:right="142" w:hanging="153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Continuer le travail de la filière aérobie et ajouter des séances de travail au seuil ventilatoire 2 (seuil aérobie-anaérobie) et dans la filière anaérobie</w:t>
      </w:r>
    </w:p>
    <w:p w14:paraId="299E6215" w14:textId="77777777" w:rsidR="00C64FBB" w:rsidRPr="00FE1854" w:rsidRDefault="009904F3">
      <w:pPr>
        <w:numPr>
          <w:ilvl w:val="0"/>
          <w:numId w:val="13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Augmentation progressive de l’intensité de travail : fréquence cardiaque de travail entre 60 et 90% de la fréquence cardiaque de réserve</w:t>
      </w:r>
    </w:p>
    <w:p w14:paraId="3C258C5B" w14:textId="77777777" w:rsidR="00C64FBB" w:rsidRPr="00FE1854" w:rsidRDefault="009904F3">
      <w:pPr>
        <w:numPr>
          <w:ilvl w:val="0"/>
          <w:numId w:val="13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Travail en fractionné ou en continu : privilégier le travail des membres inférieurs</w:t>
      </w:r>
    </w:p>
    <w:p w14:paraId="078658E7" w14:textId="77777777" w:rsidR="00C64FBB" w:rsidRPr="00FE1854" w:rsidRDefault="009904F3">
      <w:pPr>
        <w:numPr>
          <w:ilvl w:val="0"/>
          <w:numId w:val="13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Diminuer les distances parcourues lorsque l’intensité de l’effort augmente </w:t>
      </w:r>
    </w:p>
    <w:p w14:paraId="480D413A" w14:textId="77777777" w:rsidR="00C64FBB" w:rsidRPr="00FE1854" w:rsidRDefault="009904F3" w:rsidP="001F1BF7">
      <w:pPr>
        <w:numPr>
          <w:ilvl w:val="0"/>
          <w:numId w:val="19"/>
        </w:numPr>
        <w:ind w:right="142" w:hanging="153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Troisième cycle : pré-examen</w:t>
      </w:r>
    </w:p>
    <w:p w14:paraId="3F8C2776" w14:textId="77777777" w:rsidR="00C64FBB" w:rsidRPr="00FE1854" w:rsidRDefault="009904F3">
      <w:pPr>
        <w:numPr>
          <w:ilvl w:val="0"/>
          <w:numId w:val="12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Diminution de la quantité de travail consacrée à la filière aérobie</w:t>
      </w:r>
    </w:p>
    <w:p w14:paraId="7ED2A817" w14:textId="77777777" w:rsidR="00C64FBB" w:rsidRPr="00FE1854" w:rsidRDefault="009904F3">
      <w:pPr>
        <w:numPr>
          <w:ilvl w:val="0"/>
          <w:numId w:val="12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Le travail au seuil ventilatoire 2 devient l’objectif principal</w:t>
      </w:r>
    </w:p>
    <w:p w14:paraId="72876C78" w14:textId="77777777" w:rsidR="00C64FBB" w:rsidRPr="00FE1854" w:rsidRDefault="009904F3">
      <w:pPr>
        <w:numPr>
          <w:ilvl w:val="0"/>
          <w:numId w:val="12"/>
        </w:numPr>
        <w:ind w:right="142"/>
        <w:jc w:val="both"/>
        <w:rPr>
          <w:color w:val="0000FF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Travail de plus en plus spécifique : on travaille le plus possible dans les conditions réelles de l’examen : travail chronométré sur les distances de l’examen, avec l’équipement qui sera utilisé</w:t>
      </w:r>
    </w:p>
    <w:p w14:paraId="75F2ED7A" w14:textId="0EBE4EA9" w:rsidR="00C64FBB" w:rsidRPr="001D64D4" w:rsidRDefault="009904F3" w:rsidP="001D64D4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FE1854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Importance de la récupération pour éviter tout phénomène de fatigue importante</w:t>
      </w:r>
    </w:p>
    <w:sectPr w:rsidR="00C64FBB" w:rsidRPr="001D64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C7F12" w14:textId="77777777" w:rsidR="00061209" w:rsidRDefault="00061209">
      <w:r>
        <w:separator/>
      </w:r>
    </w:p>
  </w:endnote>
  <w:endnote w:type="continuationSeparator" w:id="0">
    <w:p w14:paraId="2637B81D" w14:textId="77777777" w:rsidR="00061209" w:rsidRDefault="0006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ACD7" w14:textId="77777777" w:rsidR="00C64FBB" w:rsidRDefault="009904F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061209">
      <w:rPr>
        <w:color w:val="000000"/>
        <w:sz w:val="16"/>
        <w:szCs w:val="16"/>
      </w:rPr>
      <w:fldChar w:fldCharType="separate"/>
    </w:r>
    <w:r>
      <w:rPr>
        <w:color w:val="000000"/>
        <w:sz w:val="16"/>
        <w:szCs w:val="16"/>
      </w:rPr>
      <w:fldChar w:fldCharType="end"/>
    </w:r>
  </w:p>
  <w:p w14:paraId="5AA8A984" w14:textId="77777777" w:rsidR="00C64FBB" w:rsidRDefault="00C64FB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E1A6" w14:textId="77777777" w:rsidR="00C64FBB" w:rsidRDefault="009904F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6A1041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E865BF1" w14:textId="77777777" w:rsidR="00C64FBB" w:rsidRDefault="00C64FB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13F5" w14:textId="77777777" w:rsidR="00C64FBB" w:rsidRDefault="00C64FB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CB5FD" w14:textId="77777777" w:rsidR="00061209" w:rsidRDefault="00061209">
      <w:r>
        <w:separator/>
      </w:r>
    </w:p>
  </w:footnote>
  <w:footnote w:type="continuationSeparator" w:id="0">
    <w:p w14:paraId="6848185A" w14:textId="77777777" w:rsidR="00061209" w:rsidRDefault="00061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608D3" w14:textId="77777777" w:rsidR="00C64FBB" w:rsidRDefault="00C64F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778C1" w14:textId="45AF3AF4" w:rsidR="00C64FBB" w:rsidRDefault="00EF21C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anchor distT="0" distB="0" distL="114300" distR="114300" simplePos="0" relativeHeight="251659264" behindDoc="0" locked="0" layoutInCell="1" allowOverlap="1" wp14:anchorId="417D2884" wp14:editId="3A9C33B2">
          <wp:simplePos x="0" y="0"/>
          <wp:positionH relativeFrom="column">
            <wp:posOffset>-208280</wp:posOffset>
          </wp:positionH>
          <wp:positionV relativeFrom="paragraph">
            <wp:posOffset>-114088</wp:posOffset>
          </wp:positionV>
          <wp:extent cx="1320800" cy="12827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0800" cy="1282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a0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C64FBB" w14:paraId="0F798BCB" w14:textId="77777777">
      <w:tc>
        <w:tcPr>
          <w:tcW w:w="4219" w:type="dxa"/>
        </w:tcPr>
        <w:p w14:paraId="766049DE" w14:textId="467D082B" w:rsidR="00C64FBB" w:rsidRDefault="00C64F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</w:p>
      </w:tc>
      <w:tc>
        <w:tcPr>
          <w:tcW w:w="5045" w:type="dxa"/>
        </w:tcPr>
        <w:p w14:paraId="66FECDF8" w14:textId="77777777" w:rsidR="00C64FBB" w:rsidRDefault="00C64F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14:paraId="58309AE7" w14:textId="77777777" w:rsidR="00C64FBB" w:rsidRDefault="009904F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  <w:p w14:paraId="5BB37AC4" w14:textId="23DCC868" w:rsidR="00C64FBB" w:rsidRDefault="00C64F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4"/>
              <w:szCs w:val="24"/>
            </w:rPr>
          </w:pPr>
        </w:p>
      </w:tc>
    </w:tr>
  </w:tbl>
  <w:p w14:paraId="44F4B560" w14:textId="77777777" w:rsidR="00C64FBB" w:rsidRDefault="00C64F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439E" w14:textId="77777777" w:rsidR="00C64FBB" w:rsidRDefault="00C64F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63E42"/>
    <w:multiLevelType w:val="multilevel"/>
    <w:tmpl w:val="5EF2D672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328217D"/>
    <w:multiLevelType w:val="multilevel"/>
    <w:tmpl w:val="EEDC0F3C"/>
    <w:lvl w:ilvl="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B65302E"/>
    <w:multiLevelType w:val="multilevel"/>
    <w:tmpl w:val="42AC3244"/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✔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CE45536"/>
    <w:multiLevelType w:val="hybridMultilevel"/>
    <w:tmpl w:val="A434C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3642E"/>
    <w:multiLevelType w:val="multilevel"/>
    <w:tmpl w:val="025E38F2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C4E40D7"/>
    <w:multiLevelType w:val="multilevel"/>
    <w:tmpl w:val="6CE870E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2101B49"/>
    <w:multiLevelType w:val="multilevel"/>
    <w:tmpl w:val="0290B336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2673EA4"/>
    <w:multiLevelType w:val="multilevel"/>
    <w:tmpl w:val="A84ACB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542269E"/>
    <w:multiLevelType w:val="multilevel"/>
    <w:tmpl w:val="79B0F106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4D2A1597"/>
    <w:multiLevelType w:val="multilevel"/>
    <w:tmpl w:val="CFE2A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3757C7D"/>
    <w:multiLevelType w:val="multilevel"/>
    <w:tmpl w:val="187EDFF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8451FA7"/>
    <w:multiLevelType w:val="multilevel"/>
    <w:tmpl w:val="00006F38"/>
    <w:lvl w:ilvl="0">
      <w:start w:val="1"/>
      <w:numFmt w:val="bullet"/>
      <w:lvlText w:val="✔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✔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B656DC2"/>
    <w:multiLevelType w:val="multilevel"/>
    <w:tmpl w:val="DC14AF1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5B825B3A"/>
    <w:multiLevelType w:val="multilevel"/>
    <w:tmpl w:val="0614910E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EE7203B"/>
    <w:multiLevelType w:val="multilevel"/>
    <w:tmpl w:val="62FCB17C"/>
    <w:lvl w:ilvl="0">
      <w:start w:val="1"/>
      <w:numFmt w:val="lowerLetter"/>
      <w:lvlText w:val="%1)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63311959"/>
    <w:multiLevelType w:val="multilevel"/>
    <w:tmpl w:val="579692C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6DFA5CE9"/>
    <w:multiLevelType w:val="multilevel"/>
    <w:tmpl w:val="1DDE40F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5F17D39"/>
    <w:multiLevelType w:val="multilevel"/>
    <w:tmpl w:val="957EB2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Comic Sans MS" w:eastAsia="Comic Sans MS" w:hAnsi="Comic Sans MS" w:cs="Comic Sans M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F44281F"/>
    <w:multiLevelType w:val="hybridMultilevel"/>
    <w:tmpl w:val="E9D0714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7"/>
  </w:num>
  <w:num w:numId="4">
    <w:abstractNumId w:val="4"/>
  </w:num>
  <w:num w:numId="5">
    <w:abstractNumId w:val="1"/>
  </w:num>
  <w:num w:numId="6">
    <w:abstractNumId w:val="14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  <w:num w:numId="12">
    <w:abstractNumId w:val="13"/>
  </w:num>
  <w:num w:numId="13">
    <w:abstractNumId w:val="2"/>
  </w:num>
  <w:num w:numId="14">
    <w:abstractNumId w:val="11"/>
  </w:num>
  <w:num w:numId="15">
    <w:abstractNumId w:val="18"/>
  </w:num>
  <w:num w:numId="16">
    <w:abstractNumId w:val="9"/>
  </w:num>
  <w:num w:numId="17">
    <w:abstractNumId w:val="12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FBB"/>
    <w:rsid w:val="00061209"/>
    <w:rsid w:val="00117A2C"/>
    <w:rsid w:val="001D64D4"/>
    <w:rsid w:val="001F1BF7"/>
    <w:rsid w:val="002A0659"/>
    <w:rsid w:val="004B47E7"/>
    <w:rsid w:val="004C3948"/>
    <w:rsid w:val="00575133"/>
    <w:rsid w:val="006A1041"/>
    <w:rsid w:val="006F080A"/>
    <w:rsid w:val="00744057"/>
    <w:rsid w:val="009904F3"/>
    <w:rsid w:val="00993EDB"/>
    <w:rsid w:val="009A1A5F"/>
    <w:rsid w:val="00A37855"/>
    <w:rsid w:val="00AE69FB"/>
    <w:rsid w:val="00C605AD"/>
    <w:rsid w:val="00C64FBB"/>
    <w:rsid w:val="00EF21CA"/>
    <w:rsid w:val="00F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ABEA26"/>
  <w15:docId w15:val="{F5D95181-986C-ED47-8A79-5ADDB8B7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5</cp:revision>
  <dcterms:created xsi:type="dcterms:W3CDTF">2021-11-24T09:01:00Z</dcterms:created>
  <dcterms:modified xsi:type="dcterms:W3CDTF">2021-11-24T09:55:00Z</dcterms:modified>
</cp:coreProperties>
</file>